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rPr>
          <w:rFonts w:hint="eastAsia" w:ascii="宋体" w:hAnsi="宋体"/>
          <w:b/>
          <w:color w:val="000000"/>
          <w:szCs w:val="21"/>
        </w:rPr>
      </w:pPr>
      <w:bookmarkStart w:id="0" w:name="_GoBack"/>
      <w:r>
        <w:rPr>
          <w:rFonts w:hint="eastAsia" w:ascii="宋体" w:hAnsi="宋体"/>
          <w:b/>
          <w:color w:val="000000"/>
          <w:szCs w:val="21"/>
        </w:rPr>
        <w:t>附表三 教材使用一览表</w:t>
      </w:r>
    </w:p>
    <w:bookmarkEnd w:id="0"/>
    <w:p>
      <w:pPr>
        <w:spacing w:after="120"/>
        <w:jc w:val="center"/>
        <w:rPr>
          <w:rFonts w:hint="eastAsia" w:ascii="宋体" w:hAnsi="宋体"/>
          <w:color w:val="000000"/>
          <w:szCs w:val="21"/>
        </w:rPr>
      </w:pPr>
    </w:p>
    <w:tbl>
      <w:tblPr>
        <w:tblStyle w:val="4"/>
        <w:tblW w:w="846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78"/>
        <w:gridCol w:w="2493"/>
        <w:gridCol w:w="1257"/>
        <w:gridCol w:w="2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教材名称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出版单位、日期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英语口语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大学英语口语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刘源源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高等教育出版社，2016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综合英语（一、二）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新世纪高等院校英语专业本科生系列教材（修订版）：综合教程1、2 学生用书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何兆熊等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英语听说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新世纪高等院校英语专业本科生系列教材（修订版）：听力教程1（第2版）学生用书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施心远等</w:t>
            </w:r>
          </w:p>
        </w:tc>
        <w:tc>
          <w:tcPr>
            <w:tcW w:w="2934" w:type="dxa"/>
            <w:vAlign w:val="center"/>
          </w:tcPr>
          <w:p>
            <w:pPr>
              <w:pStyle w:val="2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英语阅读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新世纪高等院校英语专业本科生系列教材（修订版）：阅读教程1（学生用书）（第2版）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蒋静宜等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英语写作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新世纪高等院校英语专业本科生系列教材：写作教程1（第2版）（修订版）（学生用书）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邹申等</w:t>
            </w:r>
          </w:p>
        </w:tc>
        <w:tc>
          <w:tcPr>
            <w:tcW w:w="2934" w:type="dxa"/>
            <w:vAlign w:val="center"/>
          </w:tcPr>
          <w:p>
            <w:pPr>
              <w:pStyle w:val="2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高级听说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新世纪高等院校英语专业本科生系列教材（修订版）：听力教程2（第2版）学生用书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施心远等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高级阅读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新世纪高等院校英语专业本科生系列教材（修订版）：阅读教程1（学生用书）（第2版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蒋静宜等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高级写作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新世纪高等院校英语专业本科生系列教材：写作教程1（第2版）（修订版）（学生用书））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邹申等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英汉翻译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普通高等教育“十五”国家级规划教材·高等学校英语专业系列教材：英汉翻译入门（第2版）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陈德彰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外语教学与研究出版社，2012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基础口译</w:t>
            </w:r>
          </w:p>
        </w:tc>
        <w:tc>
          <w:tcPr>
            <w:tcW w:w="2493" w:type="dxa"/>
            <w:vAlign w:val="center"/>
          </w:tcPr>
          <w:p>
            <w:pPr>
              <w:pStyle w:val="2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基础口译教程（第2版）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齐伟钧等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上海外语教育出版社，2012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英美文学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新编英美文学选读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王继辉等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中译出版社，2016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语言学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语言学纲要（修订版）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叶蜚声等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北京大学出版社，2014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跨文化交际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新世纪高等院校英语专业本科生系列教材（修订版）：新编跨文化交际英语教程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许力生等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英语国家概况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高等学校英语拓展系列教程：英语国家概况（修订版）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谢福之等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外语教学与研究出版社，2013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英语报刊选读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新编英语报刊选读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张健等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外语教学与研究出版社，2013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第二外国语（一）、（二）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新版中日交流标准日本语初级（第二版 套装上下册）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唐磊等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人民教育出版社，2014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中级口译</w:t>
            </w: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中级口译教程（第四版）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梅德明等</w:t>
            </w:r>
          </w:p>
        </w:tc>
        <w:tc>
          <w:tcPr>
            <w:tcW w:w="29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上海外语教育出版社，2014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高级英语语法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剑桥“英语在用”（ENGLISH IN USE）丛书：剑桥高级英语语法（第2版中文版） 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Martin </w:t>
            </w:r>
          </w:p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Hewings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外语教学与研究出版社，2014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学术论文与报告写作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英语专业毕业（学术）论文写作教程（修订版）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张霖欣等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外语教学与研究出版社，2016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英语专业四级考试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全新英语专业四级考试指南（第3版）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邹申等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英语专业八级考试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全新英语专业8级考试指南（第3版）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邹申等</w:t>
            </w:r>
          </w:p>
        </w:tc>
        <w:tc>
          <w:tcPr>
            <w:tcW w:w="2934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上海外语教育出版社，2013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英语测试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语言测试概论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张凯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商务印书馆，2013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计算机辅助翻译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SDL Trados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Studio</w:t>
            </w:r>
            <w:r>
              <w:rPr>
                <w:rFonts w:ascii="宋体" w:hAnsi="宋体" w:cs="宋体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  <w:r>
              <w:rPr>
                <w:rFonts w:ascii="宋体" w:hAnsi="宋体" w:cs="宋体"/>
                <w:kern w:val="0"/>
                <w:szCs w:val="21"/>
              </w:rPr>
              <w:t xml:space="preserve"> Practical Guide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Andy Walker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Packt Publishing, 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商务英语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新视野商务英语·综合教程1（学生）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马龙海等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外语教学与研究出版社，2013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秘书英语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涉外秘书英语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杨剑宇等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上海人民出版社，2014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国际贸易实务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国际贸易理论与实务双语教程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傅龙海等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对外经济贸易大学出版社，2014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谈判英语口语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世纪商务英语谈判口语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吴思乐等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大连理工大学出版社，2015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英语词汇学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英语词汇拓展（第2版）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尼斯特等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上海外语教育出版社，2015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英语修辞学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英语修辞学教程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卢晓季等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浙江大学出版社，2013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英语语音学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剑桥国际英语语音教程：Ship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or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Sheep（英音版）（汉译版）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贝克等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北京语言大学出版社，2011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英语交际策略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英语交际策略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周晓玲等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苏州大学出版社，2012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英美小说选读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经典英美小说选读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梁英君等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英汉语言对比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英汉语言对比与翻译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李建军等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武汉大学出版社，2013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马克思主义基本原理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马克思主义基本原理概论           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ind w:right="-235" w:rightChars="-1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本书编写组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高等教育出版社，2015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中国近现代史纲要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中国近现代史纲要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本书编写组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高等教育出版社，2015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6B64"/>
    <w:rsid w:val="114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2017-10-10T01:24:00Z</dcterms:created>
  <dc:creator>chenlongfei</dc:creator>
  <cp:lastModifiedBy>chenlongfei</cp:lastModifiedBy>
  <dcterms:modified xsi:type="dcterms:W3CDTF">2017-10-10T02:03:23Z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