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tLeast"/>
        <w:ind w:left="360"/>
        <w:jc w:val="left"/>
        <w:rPr>
          <w:rFonts w:hint="eastAsia" w:ascii="宋体" w:hAnsi="宋体"/>
          <w:b/>
          <w:color w:val="000000"/>
          <w:szCs w:val="21"/>
        </w:rPr>
      </w:pPr>
      <w:bookmarkStart w:id="0" w:name="_GoBack"/>
      <w:r>
        <w:rPr>
          <w:rFonts w:hint="eastAsia" w:ascii="宋体" w:hAnsi="宋体"/>
          <w:b/>
          <w:color w:val="000000"/>
          <w:szCs w:val="21"/>
        </w:rPr>
        <w:t xml:space="preserve">附表二 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Cs w:val="21"/>
        </w:rPr>
        <w:t>选修课计划表</w:t>
      </w:r>
    </w:p>
    <w:bookmarkEnd w:id="0"/>
    <w:p>
      <w:pPr>
        <w:pStyle w:val="5"/>
        <w:widowControl w:val="0"/>
        <w:pBdr>
          <w:bottom w:val="none" w:color="auto" w:sz="0" w:space="0"/>
          <w:right w:val="none" w:color="auto" w:sz="0" w:space="0"/>
        </w:pBdr>
        <w:spacing w:before="0" w:after="0" w:line="340" w:lineRule="atLeast"/>
        <w:rPr>
          <w:rFonts w:ascii="宋体" w:hAnsi="宋体" w:eastAsia="宋体"/>
          <w:color w:val="000000"/>
          <w:kern w:val="2"/>
          <w:szCs w:val="21"/>
        </w:rPr>
      </w:pPr>
    </w:p>
    <w:tbl>
      <w:tblPr>
        <w:tblStyle w:val="4"/>
        <w:tblW w:w="83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23"/>
        <w:gridCol w:w="822"/>
        <w:gridCol w:w="2407"/>
        <w:gridCol w:w="860"/>
        <w:gridCol w:w="860"/>
        <w:gridCol w:w="15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0" w:hRule="atLeast"/>
          <w:jc w:val="center"/>
        </w:trPr>
        <w:tc>
          <w:tcPr>
            <w:tcW w:w="1823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课程类别</w:t>
            </w: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课程代码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总学时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</w:t>
            </w:r>
          </w:p>
        </w:tc>
        <w:tc>
          <w:tcPr>
            <w:tcW w:w="1548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选修形式</w:t>
            </w:r>
          </w:p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（限定、任意）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5" w:hRule="atLeast"/>
          <w:jc w:val="center"/>
        </w:trPr>
        <w:tc>
          <w:tcPr>
            <w:tcW w:w="1823" w:type="dxa"/>
            <w:vMerge w:val="restart"/>
            <w:vAlign w:val="center"/>
          </w:tcPr>
          <w:p>
            <w:pPr>
              <w:spacing w:before="80" w:after="80"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专业选修与综合选修系列</w:t>
            </w:r>
          </w:p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014331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跨文化交际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限定（选一）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005170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英语国家概况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005151</w:t>
            </w:r>
          </w:p>
        </w:tc>
        <w:tc>
          <w:tcPr>
            <w:tcW w:w="2407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before="80" w:after="80" w:line="240" w:lineRule="atLeas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英语报刊选读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0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005770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中级口译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48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012445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高级英语语法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48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012446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英语专业四级考试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48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9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012447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英语专业八级考试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48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012448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英语测试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48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017171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计算机辅助翻译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48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5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006270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商务英语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002980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秘书英语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016910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国际贸易实务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012610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谈判英语口语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5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005160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英语词汇学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限定（选一）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05131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英美小说选读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48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013711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英语语音学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0143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英语交际策略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48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006530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英语修辞学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48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01</w:t>
            </w:r>
            <w:r>
              <w:rPr>
                <w:rFonts w:hint="eastAsia" w:ascii="宋体" w:hAnsi="宋体"/>
                <w:kern w:val="0"/>
                <w:szCs w:val="21"/>
              </w:rPr>
              <w:t>2631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英汉语言对比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48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" w:hRule="atLeast"/>
          <w:jc w:val="center"/>
        </w:trPr>
        <w:tc>
          <w:tcPr>
            <w:tcW w:w="1823" w:type="dxa"/>
            <w:vMerge w:val="restart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公共选修系列</w:t>
            </w: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012530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夜大学规章制度讲座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48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" w:hRule="atLeast"/>
          <w:jc w:val="center"/>
        </w:trPr>
        <w:tc>
          <w:tcPr>
            <w:tcW w:w="1823" w:type="dxa"/>
            <w:vMerge w:val="continue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015100</w:t>
            </w:r>
          </w:p>
        </w:tc>
        <w:tc>
          <w:tcPr>
            <w:tcW w:w="2407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上海的前世今生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860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48" w:type="dxa"/>
            <w:vAlign w:val="center"/>
          </w:tcPr>
          <w:p>
            <w:pPr>
              <w:spacing w:before="80" w:after="80"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37ACF"/>
    <w:rsid w:val="2873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5">
    <w:name w:val="xl25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after="100"/>
    </w:pPr>
    <w:rPr>
      <w:rFonts w:eastAsia="Arial Unicode MS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2017-10-10T01:23:00Z</dcterms:created>
  <dc:creator>chenlongfei</dc:creator>
  <cp:lastModifiedBy>chenlongfei</cp:lastModifiedBy>
  <dcterms:modified xsi:type="dcterms:W3CDTF">2017-10-10T02:02:51Z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