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DF" w:rsidRDefault="003174DF">
      <w:pPr>
        <w:jc w:val="center"/>
        <w:rPr>
          <w:rFonts w:eastAsia="宋体" w:cs="Times New Roman"/>
          <w:b/>
          <w:bCs/>
          <w:sz w:val="32"/>
          <w:szCs w:val="32"/>
          <w:lang w:eastAsia="zh-CN"/>
        </w:rPr>
      </w:pPr>
      <w:r>
        <w:rPr>
          <w:rFonts w:ascii="MS Mincho" w:hAnsi="MS Mincho" w:cs="MS Mincho" w:hint="eastAsia"/>
          <w:b/>
          <w:bCs/>
          <w:sz w:val="32"/>
          <w:szCs w:val="32"/>
          <w:lang w:eastAsia="zh-CN"/>
        </w:rPr>
        <w:t>≪</w:t>
      </w:r>
      <w:r>
        <w:rPr>
          <w:rFonts w:eastAsia="宋体" w:cs="宋体" w:hint="eastAsia"/>
          <w:b/>
          <w:bCs/>
          <w:sz w:val="32"/>
          <w:szCs w:val="32"/>
          <w:lang w:eastAsia="zh-CN"/>
        </w:rPr>
        <w:t>日语口译</w:t>
      </w:r>
      <w:r>
        <w:rPr>
          <w:rFonts w:ascii="MS Mincho" w:hAnsi="MS Mincho" w:cs="MS Mincho" w:hint="eastAsia"/>
          <w:b/>
          <w:bCs/>
          <w:sz w:val="32"/>
          <w:szCs w:val="32"/>
          <w:lang w:eastAsia="zh-CN"/>
        </w:rPr>
        <w:t>≫</w:t>
      </w:r>
      <w:r>
        <w:rPr>
          <w:rFonts w:eastAsia="宋体"/>
          <w:b/>
          <w:bCs/>
          <w:sz w:val="32"/>
          <w:szCs w:val="32"/>
          <w:lang w:eastAsia="zh-CN"/>
        </w:rPr>
        <w:t xml:space="preserve"> </w:t>
      </w:r>
      <w:r>
        <w:rPr>
          <w:rFonts w:eastAsia="宋体" w:cs="宋体" w:hint="eastAsia"/>
          <w:b/>
          <w:bCs/>
          <w:sz w:val="32"/>
          <w:szCs w:val="32"/>
          <w:lang w:eastAsia="zh-CN"/>
        </w:rPr>
        <w:t>教学大纲课程</w:t>
      </w:r>
    </w:p>
    <w:p w:rsidR="003174DF" w:rsidRDefault="003174DF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一、教师或教学团队信息</w:t>
      </w:r>
    </w:p>
    <w:tbl>
      <w:tblPr>
        <w:tblW w:w="8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1704"/>
        <w:gridCol w:w="1705"/>
        <w:gridCol w:w="2100"/>
      </w:tblGrid>
      <w:tr w:rsidR="003174DF" w:rsidRPr="00441D45">
        <w:tc>
          <w:tcPr>
            <w:tcW w:w="1704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04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5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100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3174DF" w:rsidRPr="00441D45">
        <w:tc>
          <w:tcPr>
            <w:tcW w:w="1704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zh-CN"/>
              </w:rPr>
              <w:t>重泽伦子</w:t>
            </w:r>
          </w:p>
        </w:tc>
        <w:tc>
          <w:tcPr>
            <w:tcW w:w="1704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zh-CN"/>
              </w:rPr>
              <w:t>外教</w:t>
            </w:r>
          </w:p>
        </w:tc>
        <w:tc>
          <w:tcPr>
            <w:tcW w:w="1704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41D45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北大楼</w:t>
            </w:r>
            <w:r w:rsidRPr="00441D4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 w:rsidRPr="00441D45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  <w:r w:rsidRPr="00441D45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705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3174DF" w:rsidRPr="00441D45" w:rsidRDefault="003174DF" w:rsidP="00441D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174DF" w:rsidRDefault="003174DF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二、课程基本信息</w:t>
      </w:r>
    </w:p>
    <w:p w:rsidR="003174DF" w:rsidRDefault="003174DF">
      <w:pPr>
        <w:rPr>
          <w:rFonts w:eastAsia="宋体" w:cs="Times New Roman"/>
          <w:sz w:val="24"/>
          <w:szCs w:val="24"/>
          <w:lang w:eastAsia="zh-CN"/>
        </w:rPr>
      </w:pPr>
      <w:r>
        <w:rPr>
          <w:rFonts w:eastAsia="宋体" w:cs="宋体" w:hint="eastAsia"/>
          <w:sz w:val="24"/>
          <w:szCs w:val="24"/>
          <w:lang w:eastAsia="zh-CN"/>
        </w:rPr>
        <w:t>课程名称</w:t>
      </w:r>
      <w:r>
        <w:rPr>
          <w:rFonts w:ascii="MS Mincho" w:hAnsi="MS Mincho" w:cs="MS Mincho" w:hint="eastAsia"/>
          <w:sz w:val="24"/>
          <w:szCs w:val="24"/>
          <w:lang w:eastAsia="zh-CN"/>
        </w:rPr>
        <w:t>：日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语</w:t>
      </w:r>
      <w:r>
        <w:rPr>
          <w:rFonts w:ascii="MS Mincho" w:hAnsi="MS Mincho" w:cs="MS Mincho" w:hint="eastAsia"/>
          <w:sz w:val="24"/>
          <w:szCs w:val="24"/>
          <w:lang w:eastAsia="zh-CN"/>
        </w:rPr>
        <w:t>口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译</w:t>
      </w:r>
    </w:p>
    <w:p w:rsidR="003174DF" w:rsidRDefault="003174DF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程</w:t>
      </w:r>
      <w:r>
        <w:rPr>
          <w:rFonts w:ascii="宋体" w:eastAsia="宋体" w:hAnsi="宋体" w:cs="宋体" w:hint="eastAsia"/>
          <w:sz w:val="24"/>
          <w:szCs w:val="24"/>
        </w:rPr>
        <w:t>类别</w:t>
      </w:r>
      <w:r>
        <w:rPr>
          <w:rFonts w:cs="MS Mincho" w:hint="eastAsia"/>
          <w:sz w:val="24"/>
          <w:szCs w:val="24"/>
        </w:rPr>
        <w:t>：□通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cs="MS Mincho" w:hint="eastAsia"/>
          <w:sz w:val="24"/>
          <w:szCs w:val="24"/>
        </w:rPr>
        <w:t>必修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□通</w:t>
      </w:r>
      <w:r>
        <w:rPr>
          <w:rFonts w:ascii="宋体" w:eastAsia="宋体" w:hAnsi="宋体" w:cs="宋体" w:hint="eastAsia"/>
          <w:sz w:val="24"/>
          <w:szCs w:val="24"/>
        </w:rPr>
        <w:t>识选</w:t>
      </w:r>
      <w:r>
        <w:rPr>
          <w:rFonts w:cs="MS Mincho" w:hint="eastAsia"/>
          <w:sz w:val="24"/>
          <w:szCs w:val="24"/>
        </w:rPr>
        <w:t>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cs="MS Mincho" w:hint="eastAsia"/>
          <w:sz w:val="24"/>
          <w:szCs w:val="24"/>
        </w:rPr>
        <w:t>必修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Times New Roman"/>
          <w:sz w:val="24"/>
          <w:szCs w:val="24"/>
        </w:rPr>
        <w:sym w:font="Wingdings" w:char="F0FE"/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cs="MS Mincho" w:hint="eastAsia"/>
          <w:sz w:val="24"/>
          <w:szCs w:val="24"/>
        </w:rPr>
        <w:t>方向</w:t>
      </w:r>
      <w:r>
        <w:rPr>
          <w:rFonts w:ascii="宋体" w:eastAsia="宋体" w:hAnsi="宋体" w:cs="宋体" w:hint="eastAsia"/>
          <w:sz w:val="24"/>
          <w:szCs w:val="24"/>
        </w:rPr>
        <w:t>课</w:t>
      </w:r>
    </w:p>
    <w:p w:rsidR="003174DF" w:rsidRDefault="003174DF">
      <w:pPr>
        <w:spacing w:line="360" w:lineRule="auto"/>
        <w:rPr>
          <w:rFonts w:cs="Times New Roman"/>
          <w:sz w:val="24"/>
          <w:szCs w:val="24"/>
        </w:rPr>
      </w:pPr>
      <w:r>
        <w:rPr>
          <w:rFonts w:cs="MS Mincho"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cs="MS Mincho" w:hint="eastAsia"/>
          <w:sz w:val="24"/>
          <w:szCs w:val="24"/>
        </w:rPr>
        <w:t>拓展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cs="MS Mincho" w:hint="eastAsia"/>
          <w:sz w:val="24"/>
          <w:szCs w:val="24"/>
        </w:rPr>
        <w:t>践性</w:t>
      </w:r>
      <w:r>
        <w:rPr>
          <w:rFonts w:ascii="宋体" w:eastAsia="宋体" w:hAnsi="宋体" w:cs="宋体" w:hint="eastAsia"/>
          <w:sz w:val="24"/>
          <w:szCs w:val="24"/>
        </w:rPr>
        <w:t>环节</w:t>
      </w:r>
    </w:p>
    <w:p w:rsidR="003174DF" w:rsidRDefault="003174DF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程性</w:t>
      </w:r>
      <w:r>
        <w:rPr>
          <w:rFonts w:ascii="宋体" w:eastAsia="宋体" w:hAnsi="宋体" w:cs="宋体" w:hint="eastAsia"/>
          <w:sz w:val="24"/>
          <w:szCs w:val="24"/>
        </w:rPr>
        <w:t>质</w:t>
      </w:r>
      <w:r>
        <w:rPr>
          <w:sz w:val="24"/>
          <w:szCs w:val="24"/>
        </w:rPr>
        <w:t>*</w:t>
      </w:r>
      <w:r>
        <w:rPr>
          <w:rFonts w:cs="MS Mincho" w:hint="eastAsia"/>
          <w:sz w:val="24"/>
          <w:szCs w:val="24"/>
        </w:rPr>
        <w:t>：□学</w:t>
      </w:r>
      <w:r>
        <w:rPr>
          <w:rFonts w:ascii="宋体" w:eastAsia="宋体" w:hAnsi="宋体" w:cs="宋体" w:hint="eastAsia"/>
          <w:sz w:val="24"/>
          <w:szCs w:val="24"/>
        </w:rPr>
        <w:t>术</w:t>
      </w:r>
      <w:r>
        <w:rPr>
          <w:rFonts w:cs="MS Mincho" w:hint="eastAsia"/>
          <w:sz w:val="24"/>
          <w:szCs w:val="24"/>
        </w:rPr>
        <w:t>知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cs="MS Mincho" w:hint="eastAsia"/>
          <w:sz w:val="24"/>
          <w:szCs w:val="24"/>
        </w:rPr>
        <w:t>性</w:t>
      </w:r>
      <w:r>
        <w:rPr>
          <w:rFonts w:cs="Times New Roman"/>
          <w:sz w:val="24"/>
          <w:szCs w:val="24"/>
        </w:rPr>
        <w:sym w:font="Wingdings" w:char="F0FE"/>
      </w:r>
      <w:r>
        <w:rPr>
          <w:rFonts w:cs="MS Mincho" w:hint="eastAsia"/>
          <w:sz w:val="24"/>
          <w:szCs w:val="24"/>
        </w:rPr>
        <w:t>方法技能性□研究探索性□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cs="MS Mincho" w:hint="eastAsia"/>
          <w:sz w:val="24"/>
          <w:szCs w:val="24"/>
        </w:rPr>
        <w:t>践体</w:t>
      </w:r>
      <w:r>
        <w:rPr>
          <w:rFonts w:ascii="宋体" w:eastAsia="宋体" w:hAnsi="宋体" w:cs="宋体" w:hint="eastAsia"/>
          <w:sz w:val="24"/>
          <w:szCs w:val="24"/>
        </w:rPr>
        <w:t>验</w:t>
      </w:r>
      <w:r>
        <w:rPr>
          <w:rFonts w:cs="MS Mincho" w:hint="eastAsia"/>
          <w:sz w:val="24"/>
          <w:szCs w:val="24"/>
        </w:rPr>
        <w:t>性</w:t>
      </w:r>
    </w:p>
    <w:p w:rsidR="003174DF" w:rsidRDefault="003174DF">
      <w:pPr>
        <w:rPr>
          <w:rFonts w:ascii="MS Mincho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课</w:t>
      </w:r>
      <w:r>
        <w:rPr>
          <w:rFonts w:ascii="MS Mincho" w:hAnsi="MS Mincho" w:cs="MS Mincho" w:hint="eastAsia"/>
          <w:sz w:val="24"/>
          <w:szCs w:val="24"/>
          <w:lang w:eastAsia="zh-CN"/>
        </w:rPr>
        <w:t>程代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码</w:t>
      </w:r>
      <w:r>
        <w:rPr>
          <w:rFonts w:ascii="MS Mincho" w:hAnsi="MS Mincho" w:cs="MS Mincho" w:hint="eastAsia"/>
          <w:sz w:val="24"/>
          <w:szCs w:val="24"/>
          <w:lang w:eastAsia="zh-CN"/>
        </w:rPr>
        <w:t>：</w:t>
      </w:r>
      <w:r>
        <w:rPr>
          <w:rFonts w:ascii="MS Mincho" w:hAnsi="MS Mincho" w:cs="MS Mincho"/>
          <w:sz w:val="24"/>
          <w:szCs w:val="24"/>
          <w:lang w:eastAsia="zh-CN"/>
        </w:rPr>
        <w:t>0430707</w:t>
      </w:r>
      <w:bookmarkStart w:id="0" w:name="_GoBack"/>
      <w:bookmarkEnd w:id="0"/>
    </w:p>
    <w:p w:rsidR="003174DF" w:rsidRDefault="003174DF">
      <w:pPr>
        <w:rPr>
          <w:rFonts w:cs="Times New Roman"/>
          <w:sz w:val="24"/>
          <w:szCs w:val="24"/>
          <w:lang w:eastAsia="zh-CN"/>
        </w:rPr>
      </w:pPr>
      <w:r>
        <w:rPr>
          <w:rFonts w:cs="MS Mincho" w:hint="eastAsia"/>
          <w:sz w:val="24"/>
          <w:szCs w:val="24"/>
          <w:lang w:eastAsia="zh-CN"/>
        </w:rPr>
        <w:t>周学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时</w:t>
      </w:r>
      <w:r>
        <w:rPr>
          <w:rFonts w:ascii="MS Mincho" w:hAnsi="MS Mincho" w:cs="MS Mincho" w:hint="eastAsia"/>
          <w:sz w:val="24"/>
          <w:szCs w:val="24"/>
          <w:lang w:eastAsia="zh-CN"/>
        </w:rPr>
        <w:t>：２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总</w:t>
      </w:r>
      <w:r>
        <w:rPr>
          <w:rFonts w:cs="MS Mincho" w:hint="eastAsia"/>
          <w:sz w:val="24"/>
          <w:szCs w:val="24"/>
          <w:lang w:eastAsia="zh-CN"/>
        </w:rPr>
        <w:t>学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时</w:t>
      </w:r>
      <w:r>
        <w:rPr>
          <w:rFonts w:ascii="MS Mincho" w:hAnsi="MS Mincho" w:cs="MS Mincho" w:hint="eastAsia"/>
          <w:sz w:val="24"/>
          <w:szCs w:val="24"/>
          <w:lang w:eastAsia="zh-CN"/>
        </w:rPr>
        <w:t>：</w:t>
      </w:r>
      <w:r>
        <w:rPr>
          <w:rFonts w:ascii="MS Mincho" w:hAnsi="MS Mincho" w:cs="MS Mincho"/>
          <w:sz w:val="24"/>
          <w:szCs w:val="24"/>
          <w:lang w:eastAsia="zh-CN"/>
        </w:rPr>
        <w:t xml:space="preserve">32    </w:t>
      </w:r>
      <w:r>
        <w:rPr>
          <w:rFonts w:ascii="MS Mincho" w:hAnsi="MS Mincho" w:cs="MS Mincho" w:hint="eastAsia"/>
          <w:sz w:val="24"/>
          <w:szCs w:val="24"/>
          <w:lang w:eastAsia="zh-CN"/>
        </w:rPr>
        <w:t>学分</w:t>
      </w:r>
      <w:r>
        <w:rPr>
          <w:rFonts w:cs="MS Mincho" w:hint="eastAsia"/>
          <w:sz w:val="24"/>
          <w:szCs w:val="24"/>
          <w:lang w:eastAsia="zh-CN"/>
        </w:rPr>
        <w:t>：２</w:t>
      </w:r>
    </w:p>
    <w:p w:rsidR="003174DF" w:rsidRDefault="003174DF">
      <w:pPr>
        <w:rPr>
          <w:rFonts w:ascii="MS Mincho" w:cs="Times New Roman"/>
          <w:sz w:val="24"/>
          <w:szCs w:val="24"/>
          <w:lang w:eastAsia="zh-CN"/>
        </w:rPr>
      </w:pPr>
      <w:r>
        <w:rPr>
          <w:rFonts w:cs="MS Mincho" w:hint="eastAsia"/>
          <w:sz w:val="24"/>
          <w:szCs w:val="24"/>
          <w:lang w:eastAsia="zh-CN"/>
        </w:rPr>
        <w:t>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课对</w:t>
      </w:r>
      <w:r>
        <w:rPr>
          <w:rFonts w:ascii="MS Mincho" w:hAnsi="MS Mincho" w:cs="MS Mincho" w:hint="eastAsia"/>
          <w:sz w:val="24"/>
          <w:szCs w:val="24"/>
          <w:lang w:eastAsia="zh-CN"/>
        </w:rPr>
        <w:t>象：外国語学部日本語科３年生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b/>
          <w:bCs/>
          <w:sz w:val="28"/>
          <w:szCs w:val="28"/>
          <w:lang w:eastAsia="ja-JP"/>
        </w:rPr>
      </w:pPr>
      <w:r>
        <w:rPr>
          <w:rFonts w:cs="宋体" w:hint="eastAsia"/>
          <w:b/>
          <w:bCs/>
          <w:sz w:val="28"/>
          <w:szCs w:val="28"/>
          <w:lang w:eastAsia="ja-JP"/>
        </w:rPr>
        <w:t>三、课程简介</w:t>
      </w:r>
    </w:p>
    <w:p w:rsidR="003174DF" w:rsidRDefault="003174DF" w:rsidP="00DE2151">
      <w:pPr>
        <w:pStyle w:val="1"/>
        <w:spacing w:line="360" w:lineRule="auto"/>
        <w:ind w:firstLineChars="100" w:firstLine="3168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自己紹介や電話対応、アテンド業務や社内打ち合わせなど、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 w:cs="MS Mincho" w:hint="eastAsia"/>
          <w:sz w:val="24"/>
          <w:szCs w:val="24"/>
          <w:lang w:eastAsia="ja-JP"/>
        </w:rPr>
        <w:t>ビジネスの現場で通じる実用会話と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 w:cs="MS Mincho" w:hint="eastAsia"/>
          <w:sz w:val="24"/>
          <w:szCs w:val="24"/>
          <w:lang w:eastAsia="ja-JP"/>
        </w:rPr>
        <w:t>ビジネスマナーを学ぶ。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b/>
          <w:bCs/>
          <w:sz w:val="28"/>
          <w:szCs w:val="28"/>
          <w:lang w:eastAsia="ja-JP"/>
        </w:rPr>
      </w:pPr>
      <w:r>
        <w:rPr>
          <w:rFonts w:cs="宋体" w:hint="eastAsia"/>
          <w:b/>
          <w:bCs/>
          <w:sz w:val="28"/>
          <w:szCs w:val="28"/>
          <w:lang w:eastAsia="ja-JP"/>
        </w:rPr>
        <w:t>四、课程目标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 xml:space="preserve">　通訳スキルの習得及び中国語と日本語の総合的なコミュニケーション能力の向上を目指す。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五、教学内容与进度安排</w:t>
      </w:r>
      <w:r>
        <w:rPr>
          <w:b/>
          <w:bCs/>
          <w:sz w:val="28"/>
          <w:szCs w:val="28"/>
        </w:rPr>
        <w:t>*</w:t>
      </w:r>
      <w:r>
        <w:rPr>
          <w:rFonts w:cs="宋体" w:hint="eastAsia"/>
          <w:sz w:val="24"/>
          <w:szCs w:val="24"/>
        </w:rPr>
        <w:t>（满足对应课程标准的第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条）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授業計画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第１週　第１課　出迎え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第２週　第２課　移動／打ち合わせ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3</w:t>
      </w:r>
      <w:r>
        <w:rPr>
          <w:rFonts w:eastAsia="MS Mincho" w:cs="MS Mincho" w:hint="eastAsia"/>
          <w:sz w:val="24"/>
          <w:szCs w:val="24"/>
          <w:lang w:eastAsia="ja-JP"/>
        </w:rPr>
        <w:t>週　第３課　ホテルで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4</w:t>
      </w:r>
      <w:r>
        <w:rPr>
          <w:rFonts w:eastAsia="MS Mincho" w:cs="MS Mincho" w:hint="eastAsia"/>
          <w:sz w:val="24"/>
          <w:szCs w:val="24"/>
          <w:lang w:eastAsia="ja-JP"/>
        </w:rPr>
        <w:t>週　第４週　歓迎宴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5</w:t>
      </w:r>
      <w:r>
        <w:rPr>
          <w:rFonts w:eastAsia="MS Mincho" w:cs="MS Mincho" w:hint="eastAsia"/>
          <w:sz w:val="24"/>
          <w:szCs w:val="24"/>
          <w:lang w:eastAsia="ja-JP"/>
        </w:rPr>
        <w:t>週　第５課　出発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6</w:t>
      </w:r>
      <w:r>
        <w:rPr>
          <w:rFonts w:eastAsia="MS Mincho" w:cs="MS Mincho" w:hint="eastAsia"/>
          <w:sz w:val="24"/>
          <w:szCs w:val="24"/>
          <w:lang w:eastAsia="ja-JP"/>
        </w:rPr>
        <w:t>週　第６課　表敬訪問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7</w:t>
      </w:r>
      <w:r>
        <w:rPr>
          <w:rFonts w:eastAsia="MS Mincho" w:cs="MS Mincho" w:hint="eastAsia"/>
          <w:sz w:val="24"/>
          <w:szCs w:val="24"/>
          <w:lang w:eastAsia="ja-JP"/>
        </w:rPr>
        <w:t>週　第７課　工場見学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8</w:t>
      </w:r>
      <w:r>
        <w:rPr>
          <w:rFonts w:eastAsia="MS Mincho" w:cs="MS Mincho" w:hint="eastAsia"/>
          <w:sz w:val="24"/>
          <w:szCs w:val="24"/>
          <w:lang w:eastAsia="ja-JP"/>
        </w:rPr>
        <w:t>週　第８課　シンポジウム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</w:rPr>
      </w:pPr>
      <w:r>
        <w:rPr>
          <w:rFonts w:eastAsia="MS Mincho" w:cs="MS Mincho" w:hint="eastAsia"/>
          <w:sz w:val="24"/>
          <w:szCs w:val="24"/>
        </w:rPr>
        <w:t>第</w:t>
      </w:r>
      <w:r>
        <w:rPr>
          <w:rFonts w:eastAsia="MS Mincho"/>
          <w:sz w:val="24"/>
          <w:szCs w:val="24"/>
        </w:rPr>
        <w:t>9</w:t>
      </w:r>
      <w:r>
        <w:rPr>
          <w:rFonts w:eastAsia="MS Mincho" w:cs="MS Mincho" w:hint="eastAsia"/>
          <w:sz w:val="24"/>
          <w:szCs w:val="24"/>
        </w:rPr>
        <w:t>週</w:t>
      </w:r>
      <w:r>
        <w:rPr>
          <w:rFonts w:eastAsia="MS Mincho" w:cs="MS Mincho" w:hint="eastAsia"/>
          <w:sz w:val="24"/>
          <w:szCs w:val="24"/>
          <w:lang w:eastAsia="ja-JP"/>
        </w:rPr>
        <w:t xml:space="preserve">　第９課　交渉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10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10</w:t>
      </w:r>
      <w:r>
        <w:rPr>
          <w:rFonts w:eastAsia="MS Mincho" w:cs="MS Mincho" w:hint="eastAsia"/>
          <w:sz w:val="24"/>
          <w:szCs w:val="24"/>
          <w:lang w:eastAsia="ja-JP"/>
        </w:rPr>
        <w:t>課　観光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11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11</w:t>
      </w:r>
      <w:r>
        <w:rPr>
          <w:rFonts w:eastAsia="MS Mincho" w:cs="MS Mincho" w:hint="eastAsia"/>
          <w:sz w:val="24"/>
          <w:szCs w:val="24"/>
          <w:lang w:eastAsia="ja-JP"/>
        </w:rPr>
        <w:t>課　買い物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12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12</w:t>
      </w:r>
      <w:r>
        <w:rPr>
          <w:rFonts w:eastAsia="MS Mincho" w:cs="MS Mincho" w:hint="eastAsia"/>
          <w:sz w:val="24"/>
          <w:szCs w:val="24"/>
          <w:lang w:eastAsia="ja-JP"/>
        </w:rPr>
        <w:t>課　病気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13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13</w:t>
      </w:r>
      <w:r>
        <w:rPr>
          <w:rFonts w:eastAsia="MS Mincho" w:cs="MS Mincho" w:hint="eastAsia"/>
          <w:sz w:val="24"/>
          <w:szCs w:val="24"/>
          <w:lang w:eastAsia="ja-JP"/>
        </w:rPr>
        <w:t>課　観劇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14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14</w:t>
      </w:r>
      <w:r>
        <w:rPr>
          <w:rFonts w:eastAsia="MS Mincho" w:cs="MS Mincho" w:hint="eastAsia"/>
          <w:sz w:val="24"/>
          <w:szCs w:val="24"/>
          <w:lang w:eastAsia="ja-JP"/>
        </w:rPr>
        <w:t>課　インタビュー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15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15</w:t>
      </w:r>
      <w:r>
        <w:rPr>
          <w:rFonts w:eastAsia="MS Mincho" w:cs="MS Mincho" w:hint="eastAsia"/>
          <w:sz w:val="24"/>
          <w:szCs w:val="24"/>
          <w:lang w:eastAsia="ja-JP"/>
        </w:rPr>
        <w:t>課　式典</w:t>
      </w:r>
    </w:p>
    <w:p w:rsidR="003174DF" w:rsidRDefault="003174DF">
      <w:pPr>
        <w:pStyle w:val="1"/>
        <w:spacing w:line="360" w:lineRule="auto"/>
        <w:ind w:firstLineChars="0" w:firstLine="0"/>
        <w:rPr>
          <w:rFonts w:eastAsia="MS Mincho" w:cs="Times New Roman"/>
          <w:b/>
          <w:bCs/>
          <w:sz w:val="28"/>
          <w:szCs w:val="28"/>
          <w:lang w:eastAsia="ja-JP"/>
        </w:rPr>
      </w:pPr>
      <w:r>
        <w:rPr>
          <w:rFonts w:eastAsia="MS Mincho" w:cs="MS Mincho" w:hint="eastAsia"/>
          <w:sz w:val="24"/>
          <w:szCs w:val="24"/>
          <w:lang w:eastAsia="ja-JP"/>
        </w:rPr>
        <w:t>第</w:t>
      </w:r>
      <w:r>
        <w:rPr>
          <w:rFonts w:eastAsia="MS Mincho"/>
          <w:sz w:val="24"/>
          <w:szCs w:val="24"/>
          <w:lang w:eastAsia="ja-JP"/>
        </w:rPr>
        <w:t>16</w:t>
      </w:r>
      <w:r>
        <w:rPr>
          <w:rFonts w:eastAsia="MS Mincho" w:cs="MS Mincho" w:hint="eastAsia"/>
          <w:sz w:val="24"/>
          <w:szCs w:val="24"/>
          <w:lang w:eastAsia="ja-JP"/>
        </w:rPr>
        <w:t>週　第</w:t>
      </w:r>
      <w:r>
        <w:rPr>
          <w:rFonts w:eastAsia="MS Mincho"/>
          <w:sz w:val="24"/>
          <w:szCs w:val="24"/>
          <w:lang w:eastAsia="ja-JP"/>
        </w:rPr>
        <w:t>16</w:t>
      </w:r>
      <w:r>
        <w:rPr>
          <w:rFonts w:eastAsia="MS Mincho" w:cs="MS Mincho" w:hint="eastAsia"/>
          <w:sz w:val="24"/>
          <w:szCs w:val="24"/>
          <w:lang w:eastAsia="ja-JP"/>
        </w:rPr>
        <w:t>課　答礼宴／見送り</w:t>
      </w:r>
    </w:p>
    <w:p w:rsidR="003174DF" w:rsidRDefault="003174DF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六、修读要求</w:t>
      </w:r>
      <w:r>
        <w:rPr>
          <w:rFonts w:cs="宋体" w:hint="eastAsia"/>
          <w:sz w:val="24"/>
          <w:szCs w:val="24"/>
        </w:rPr>
        <w:t>（满足对应课程标准的第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条）</w:t>
      </w:r>
    </w:p>
    <w:p w:rsidR="003174DF" w:rsidRDefault="003174DF">
      <w:pPr>
        <w:spacing w:line="360" w:lineRule="auto"/>
        <w:rPr>
          <w:rFonts w:cs="Times New Roman"/>
          <w:sz w:val="24"/>
          <w:szCs w:val="24"/>
        </w:rPr>
      </w:pPr>
      <w:r>
        <w:rPr>
          <w:rFonts w:cs="MS Mincho" w:hint="eastAsia"/>
          <w:sz w:val="24"/>
          <w:szCs w:val="24"/>
          <w:lang w:eastAsia="zh-CN"/>
        </w:rPr>
        <w:t xml:space="preserve">　</w:t>
      </w:r>
      <w:r>
        <w:rPr>
          <w:rFonts w:cs="MS Mincho" w:hint="eastAsia"/>
          <w:sz w:val="24"/>
          <w:szCs w:val="24"/>
        </w:rPr>
        <w:t>通訳は反応の速さが求められる。授業の中だけでは練習の回数、量ともに限りがある。教科書付属のＣＤを使い、自主的に練習することが望ましい。</w:t>
      </w:r>
    </w:p>
    <w:p w:rsidR="003174DF" w:rsidRDefault="003174DF">
      <w:pPr>
        <w:pStyle w:val="1"/>
        <w:spacing w:line="360" w:lineRule="auto"/>
        <w:ind w:firstLineChars="0" w:firstLine="0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七、学习评价方案</w:t>
      </w:r>
      <w:r>
        <w:rPr>
          <w:rFonts w:cs="宋体" w:hint="eastAsia"/>
          <w:sz w:val="24"/>
          <w:szCs w:val="24"/>
        </w:rPr>
        <w:t>（满足对应课程标准的第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条）</w:t>
      </w:r>
    </w:p>
    <w:p w:rsidR="003174DF" w:rsidRDefault="003174DF">
      <w:pPr>
        <w:pStyle w:val="1"/>
        <w:spacing w:line="360" w:lineRule="auto"/>
        <w:ind w:firstLineChars="0" w:firstLine="0"/>
        <w:rPr>
          <w:rFonts w:ascii="MS Mincho" w:eastAsia="MS Mincho" w:hAnsi="MS Mincho" w:cs="Times New Roman"/>
          <w:sz w:val="24"/>
          <w:szCs w:val="24"/>
          <w:lang w:eastAsia="ja-JP"/>
        </w:rPr>
      </w:pPr>
      <w:r>
        <w:rPr>
          <w:rFonts w:ascii="MS Mincho" w:eastAsia="MS Mincho" w:hAnsi="MS Mincho" w:cs="MS Mincho" w:hint="eastAsia"/>
          <w:sz w:val="24"/>
          <w:szCs w:val="24"/>
        </w:rPr>
        <w:t xml:space="preserve">　</w:t>
      </w:r>
      <w:r>
        <w:rPr>
          <w:rFonts w:ascii="MS Mincho" w:eastAsia="MS Mincho" w:hAnsi="MS Mincho" w:cs="MS Mincho" w:hint="eastAsia"/>
          <w:sz w:val="24"/>
          <w:szCs w:val="24"/>
          <w:lang w:eastAsia="ja-JP"/>
        </w:rPr>
        <w:t>平常点</w:t>
      </w:r>
      <w:r>
        <w:rPr>
          <w:rFonts w:ascii="MS Mincho" w:eastAsia="MS Mincho" w:hAnsi="MS Mincho" w:cs="MS Mincho"/>
          <w:sz w:val="24"/>
          <w:szCs w:val="24"/>
          <w:lang w:eastAsia="ja-JP"/>
        </w:rPr>
        <w:t>30</w:t>
      </w:r>
      <w:r>
        <w:rPr>
          <w:rFonts w:ascii="MS Mincho" w:eastAsia="MS Mincho" w:hAnsi="MS Mincho" w:cs="MS Mincho" w:hint="eastAsia"/>
          <w:sz w:val="24"/>
          <w:szCs w:val="24"/>
          <w:lang w:eastAsia="ja-JP"/>
        </w:rPr>
        <w:t>％、期末試験</w:t>
      </w:r>
      <w:r>
        <w:rPr>
          <w:rFonts w:ascii="MS Mincho" w:eastAsia="MS Mincho" w:hAnsi="MS Mincho" w:cs="MS Mincho"/>
          <w:sz w:val="24"/>
          <w:szCs w:val="24"/>
          <w:lang w:eastAsia="ja-JP"/>
        </w:rPr>
        <w:t>70</w:t>
      </w:r>
      <w:r>
        <w:rPr>
          <w:rFonts w:ascii="MS Mincho" w:eastAsia="MS Mincho" w:hAnsi="MS Mincho" w:cs="MS Mincho" w:hint="eastAsia"/>
          <w:sz w:val="24"/>
          <w:szCs w:val="24"/>
          <w:lang w:eastAsia="ja-JP"/>
        </w:rPr>
        <w:t>％で評価する。</w:t>
      </w:r>
    </w:p>
    <w:p w:rsidR="003174DF" w:rsidRDefault="003174DF">
      <w:pPr>
        <w:pStyle w:val="1"/>
        <w:spacing w:line="360" w:lineRule="auto"/>
        <w:ind w:firstLineChars="0" w:firstLine="0"/>
        <w:rPr>
          <w:rFonts w:cs="Times New Roman"/>
          <w:sz w:val="24"/>
          <w:szCs w:val="24"/>
          <w:lang w:eastAsia="ja-JP"/>
        </w:rPr>
      </w:pPr>
      <w:r>
        <w:rPr>
          <w:rFonts w:ascii="MS Mincho" w:eastAsia="MS Mincho" w:hAnsi="MS Mincho" w:cs="MS Mincho" w:hint="eastAsia"/>
          <w:sz w:val="24"/>
          <w:szCs w:val="24"/>
          <w:lang w:eastAsia="ja-JP"/>
        </w:rPr>
        <w:t xml:space="preserve">　平常点には出席、授業態度、特にペアワークやグループ活動への参加態度を含む。</w:t>
      </w:r>
    </w:p>
    <w:p w:rsidR="003174DF" w:rsidRDefault="003174DF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八、课程资源</w:t>
      </w:r>
    </w:p>
    <w:p w:rsidR="003174DF" w:rsidRDefault="003174DF">
      <w:pPr>
        <w:spacing w:line="360" w:lineRule="auto"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cs="MS Mincho" w:hint="eastAsia"/>
          <w:sz w:val="24"/>
          <w:szCs w:val="24"/>
          <w:lang w:eastAsia="zh-CN"/>
        </w:rPr>
        <w:t>『新編日語</w:t>
      </w:r>
      <w:r>
        <w:rPr>
          <w:rFonts w:eastAsia="宋体" w:cs="宋体" w:hint="eastAsia"/>
          <w:sz w:val="24"/>
          <w:szCs w:val="24"/>
          <w:lang w:eastAsia="zh-CN"/>
        </w:rPr>
        <w:t>口译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 w:cs="宋体" w:hint="eastAsia"/>
          <w:sz w:val="24"/>
          <w:szCs w:val="24"/>
          <w:lang w:eastAsia="zh-CN"/>
        </w:rPr>
        <w:t>基础篇</w:t>
      </w:r>
      <w:r>
        <w:rPr>
          <w:rFonts w:ascii="MS Mincho" w:hAnsi="MS Mincho" w:cs="MS Mincho" w:hint="eastAsia"/>
          <w:sz w:val="24"/>
          <w:szCs w:val="24"/>
          <w:lang w:eastAsia="zh-CN"/>
        </w:rPr>
        <w:t>』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 w:cs="宋体" w:hint="eastAsia"/>
          <w:sz w:val="24"/>
          <w:szCs w:val="24"/>
          <w:lang w:eastAsia="zh-CN"/>
        </w:rPr>
        <w:t>徐旻编著</w:t>
      </w:r>
      <w:r>
        <w:rPr>
          <w:rFonts w:ascii="MS Mincho" w:hAnsi="MS Mincho" w:cs="MS Mincho" w:hint="eastAsia"/>
          <w:sz w:val="24"/>
          <w:szCs w:val="24"/>
          <w:lang w:eastAsia="zh-CN"/>
        </w:rPr>
        <w:t xml:space="preserve">　上海外語教育出版社　</w:t>
      </w:r>
      <w:r>
        <w:rPr>
          <w:rFonts w:ascii="MS Mincho" w:hAnsi="MS Mincho" w:cs="MS Mincho"/>
          <w:sz w:val="24"/>
          <w:szCs w:val="24"/>
          <w:lang w:eastAsia="zh-CN"/>
        </w:rPr>
        <w:t>2011</w:t>
      </w:r>
      <w:r>
        <w:rPr>
          <w:rFonts w:ascii="MS Mincho" w:hAnsi="MS Mincho" w:cs="MS Mincho" w:hint="eastAsia"/>
          <w:sz w:val="24"/>
          <w:szCs w:val="24"/>
          <w:lang w:eastAsia="zh-CN"/>
        </w:rPr>
        <w:t>年</w:t>
      </w:r>
      <w:r>
        <w:rPr>
          <w:rFonts w:ascii="MS Mincho" w:hAnsi="MS Mincho" w:cs="MS Mincho"/>
          <w:sz w:val="24"/>
          <w:szCs w:val="24"/>
          <w:lang w:eastAsia="zh-CN"/>
        </w:rPr>
        <w:t>9</w:t>
      </w:r>
      <w:r>
        <w:rPr>
          <w:rFonts w:ascii="MS Mincho" w:hAnsi="MS Mincho" w:cs="MS Mincho" w:hint="eastAsia"/>
          <w:sz w:val="24"/>
          <w:szCs w:val="24"/>
          <w:lang w:eastAsia="zh-CN"/>
        </w:rPr>
        <w:t>月</w:t>
      </w:r>
    </w:p>
    <w:p w:rsidR="003174DF" w:rsidRDefault="003174DF">
      <w:pPr>
        <w:spacing w:line="360" w:lineRule="auto"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cs="MS Mincho" w:hint="eastAsia"/>
          <w:b/>
          <w:bCs/>
          <w:sz w:val="28"/>
          <w:szCs w:val="28"/>
          <w:lang w:eastAsia="zh-CN"/>
        </w:rPr>
        <w:t>九、其他需要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说</w:t>
      </w:r>
      <w:r>
        <w:rPr>
          <w:rFonts w:cs="MS Mincho" w:hint="eastAsia"/>
          <w:b/>
          <w:bCs/>
          <w:sz w:val="28"/>
          <w:szCs w:val="28"/>
          <w:lang w:eastAsia="zh-CN"/>
        </w:rPr>
        <w:t>明的事宜</w:t>
      </w:r>
    </w:p>
    <w:p w:rsidR="003174DF" w:rsidRDefault="003174DF">
      <w:pPr>
        <w:spacing w:line="360" w:lineRule="auto"/>
        <w:rPr>
          <w:rFonts w:cs="Times New Roman"/>
          <w:sz w:val="24"/>
          <w:szCs w:val="24"/>
        </w:rPr>
      </w:pPr>
      <w:r>
        <w:rPr>
          <w:rFonts w:cs="MS Mincho" w:hint="eastAsia"/>
          <w:lang w:eastAsia="zh-CN"/>
        </w:rPr>
        <w:t xml:space="preserve">　</w:t>
      </w:r>
      <w:r>
        <w:rPr>
          <w:rFonts w:cs="MS Mincho" w:hint="eastAsia"/>
          <w:sz w:val="24"/>
          <w:szCs w:val="24"/>
        </w:rPr>
        <w:t>特になし。</w:t>
      </w:r>
    </w:p>
    <w:sectPr w:rsidR="003174DF" w:rsidSect="00517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Lucida Brigh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C1F"/>
    <w:rsid w:val="00075C1F"/>
    <w:rsid w:val="001D7975"/>
    <w:rsid w:val="00215B27"/>
    <w:rsid w:val="0022525A"/>
    <w:rsid w:val="00225A21"/>
    <w:rsid w:val="002A4432"/>
    <w:rsid w:val="003174DF"/>
    <w:rsid w:val="003872BC"/>
    <w:rsid w:val="00441D45"/>
    <w:rsid w:val="005179DB"/>
    <w:rsid w:val="007F793A"/>
    <w:rsid w:val="00824D35"/>
    <w:rsid w:val="00A727B4"/>
    <w:rsid w:val="00AD2326"/>
    <w:rsid w:val="00B42487"/>
    <w:rsid w:val="00B917DD"/>
    <w:rsid w:val="00C252A2"/>
    <w:rsid w:val="00C45307"/>
    <w:rsid w:val="00D13909"/>
    <w:rsid w:val="00DE2151"/>
    <w:rsid w:val="00F4174E"/>
    <w:rsid w:val="00FF0FD1"/>
    <w:rsid w:val="24F537B6"/>
    <w:rsid w:val="2B375BE4"/>
    <w:rsid w:val="2DBF686D"/>
    <w:rsid w:val="3A2C3871"/>
    <w:rsid w:val="4AAA60A9"/>
    <w:rsid w:val="515368BF"/>
    <w:rsid w:val="5DF9263E"/>
    <w:rsid w:val="602245C1"/>
    <w:rsid w:val="67C32E41"/>
    <w:rsid w:val="693411C3"/>
    <w:rsid w:val="6E182A10"/>
    <w:rsid w:val="70054DEE"/>
    <w:rsid w:val="74D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DB"/>
    <w:pPr>
      <w:widowControl w:val="0"/>
      <w:jc w:val="both"/>
    </w:pPr>
    <w:rPr>
      <w:rFonts w:cs="Century"/>
      <w:szCs w:val="21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79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79DB"/>
  </w:style>
  <w:style w:type="paragraph" w:styleId="Header">
    <w:name w:val="header"/>
    <w:basedOn w:val="Normal"/>
    <w:link w:val="HeaderChar"/>
    <w:uiPriority w:val="99"/>
    <w:rsid w:val="005179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79DB"/>
  </w:style>
  <w:style w:type="table" w:styleId="TableGrid">
    <w:name w:val="Table Grid"/>
    <w:basedOn w:val="TableNormal"/>
    <w:uiPriority w:val="99"/>
    <w:rsid w:val="005179DB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179DB"/>
    <w:pPr>
      <w:ind w:firstLineChars="200" w:firstLine="420"/>
    </w:pPr>
    <w:rPr>
      <w:rFonts w:ascii="Calibri" w:eastAsia="宋体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121</Words>
  <Characters>694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rinko</dc:creator>
  <cp:keywords/>
  <dc:description/>
  <cp:lastModifiedBy>USER</cp:lastModifiedBy>
  <cp:revision>5</cp:revision>
  <dcterms:created xsi:type="dcterms:W3CDTF">2016-10-06T03:37:00Z</dcterms:created>
  <dcterms:modified xsi:type="dcterms:W3CDTF">2016-10-14T01:22:00Z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